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30" w:rsidRDefault="00F91830" w:rsidP="00F91830">
      <w:pPr>
        <w:jc w:val="center"/>
        <w:rPr>
          <w:rFonts w:ascii="Times New Roman" w:hAnsi="Times New Roman" w:cs="Times New Roman"/>
          <w:b/>
          <w:i/>
          <w:sz w:val="32"/>
          <w:szCs w:val="32"/>
        </w:rPr>
      </w:pPr>
      <w:r>
        <w:rPr>
          <w:rFonts w:ascii="Times New Roman" w:hAnsi="Times New Roman" w:cs="Times New Roman"/>
          <w:b/>
          <w:i/>
          <w:sz w:val="32"/>
          <w:szCs w:val="32"/>
        </w:rPr>
        <w:t>POSTED</w:t>
      </w:r>
      <w:r w:rsidRPr="0087626E">
        <w:rPr>
          <w:rFonts w:ascii="Times New Roman" w:hAnsi="Times New Roman" w:cs="Times New Roman"/>
          <w:b/>
          <w:i/>
          <w:sz w:val="32"/>
          <w:szCs w:val="32"/>
        </w:rPr>
        <w:t xml:space="preserve"> NOTICE OF SPECIAL MEETING</w:t>
      </w:r>
    </w:p>
    <w:p w:rsidR="00F91830" w:rsidRPr="0087626E" w:rsidRDefault="00F91830" w:rsidP="00F91830">
      <w:pPr>
        <w:jc w:val="center"/>
        <w:rPr>
          <w:rFonts w:ascii="Times New Roman" w:hAnsi="Times New Roman" w:cs="Times New Roman"/>
          <w:b/>
          <w:i/>
          <w:sz w:val="32"/>
          <w:szCs w:val="32"/>
        </w:rPr>
      </w:pPr>
    </w:p>
    <w:p w:rsidR="00F91830" w:rsidRPr="00224C04" w:rsidRDefault="00F91830" w:rsidP="00F91830">
      <w:pPr>
        <w:rPr>
          <w:rFonts w:ascii="Times New Roman" w:hAnsi="Times New Roman" w:cs="Times New Roman"/>
          <w:sz w:val="24"/>
          <w:szCs w:val="24"/>
        </w:rPr>
      </w:pPr>
      <w:r>
        <w:rPr>
          <w:rFonts w:ascii="Times New Roman" w:hAnsi="Times New Roman" w:cs="Times New Roman"/>
          <w:sz w:val="24"/>
          <w:szCs w:val="24"/>
        </w:rPr>
        <w:tab/>
      </w:r>
      <w:r w:rsidRPr="00224C04">
        <w:rPr>
          <w:rFonts w:ascii="Times New Roman" w:hAnsi="Times New Roman" w:cs="Times New Roman"/>
          <w:sz w:val="24"/>
          <w:szCs w:val="24"/>
        </w:rPr>
        <w:t xml:space="preserve">The Granville County </w:t>
      </w:r>
      <w:r>
        <w:rPr>
          <w:rFonts w:ascii="Times New Roman" w:hAnsi="Times New Roman" w:cs="Times New Roman"/>
          <w:sz w:val="24"/>
          <w:szCs w:val="24"/>
        </w:rPr>
        <w:t>Planning Board</w:t>
      </w:r>
      <w:r w:rsidRPr="00224C04">
        <w:rPr>
          <w:rFonts w:ascii="Times New Roman" w:hAnsi="Times New Roman" w:cs="Times New Roman"/>
          <w:sz w:val="24"/>
          <w:szCs w:val="24"/>
        </w:rPr>
        <w:t xml:space="preserve"> will be having a special meeting on </w:t>
      </w:r>
      <w:r>
        <w:rPr>
          <w:rFonts w:ascii="Times New Roman" w:hAnsi="Times New Roman" w:cs="Times New Roman"/>
          <w:sz w:val="24"/>
          <w:szCs w:val="24"/>
        </w:rPr>
        <w:t>Monday, October 21, 2019</w:t>
      </w:r>
      <w:r w:rsidRPr="00224C04">
        <w:rPr>
          <w:rFonts w:ascii="Times New Roman" w:hAnsi="Times New Roman" w:cs="Times New Roman"/>
          <w:sz w:val="24"/>
          <w:szCs w:val="24"/>
        </w:rPr>
        <w:t xml:space="preserve">, </w:t>
      </w:r>
      <w:r>
        <w:rPr>
          <w:rFonts w:ascii="Times New Roman" w:hAnsi="Times New Roman" w:cs="Times New Roman"/>
          <w:sz w:val="24"/>
          <w:szCs w:val="24"/>
        </w:rPr>
        <w:t>at 7:00 p.m. at the Granville County Expo Center, 4185 US Highway 15 South, Oxford, NC, 27565.</w:t>
      </w:r>
    </w:p>
    <w:p w:rsidR="00F91830" w:rsidRDefault="00F91830" w:rsidP="00F91830">
      <w:pPr>
        <w:ind w:firstLine="720"/>
        <w:rPr>
          <w:rFonts w:ascii="Times New Roman" w:hAnsi="Times New Roman" w:cs="Times New Roman"/>
          <w:sz w:val="24"/>
          <w:szCs w:val="24"/>
        </w:rPr>
      </w:pPr>
      <w:r w:rsidRPr="00224C04">
        <w:rPr>
          <w:rFonts w:ascii="Times New Roman" w:hAnsi="Times New Roman" w:cs="Times New Roman"/>
          <w:sz w:val="24"/>
          <w:szCs w:val="24"/>
        </w:rPr>
        <w:t>The purpose of this s</w:t>
      </w:r>
      <w:r>
        <w:rPr>
          <w:rFonts w:ascii="Times New Roman" w:hAnsi="Times New Roman" w:cs="Times New Roman"/>
          <w:sz w:val="24"/>
          <w:szCs w:val="24"/>
        </w:rPr>
        <w:t>pecial meeting is for a joint public hearing with Granville County Board of Commissioners – rezoning petition – adoption of FEMA Flood Insurance Study (FIS) and Accompanying Flood Insurance Rate Maps for Granville County Dated 12-6-2019.</w:t>
      </w:r>
      <w:r w:rsidRPr="00224C04">
        <w:rPr>
          <w:rFonts w:ascii="Times New Roman" w:hAnsi="Times New Roman" w:cs="Times New Roman"/>
          <w:sz w:val="24"/>
          <w:szCs w:val="24"/>
        </w:rPr>
        <w:tab/>
      </w:r>
    </w:p>
    <w:p w:rsidR="00F91830" w:rsidRDefault="00F91830" w:rsidP="00F91830">
      <w:pPr>
        <w:spacing w:after="0" w:line="240" w:lineRule="auto"/>
        <w:jc w:val="center"/>
        <w:rPr>
          <w:rFonts w:ascii="Calibri" w:eastAsia="Times New Roman" w:hAnsi="Calibri" w:cs="Calibri"/>
          <w:b/>
          <w:sz w:val="24"/>
          <w:szCs w:val="24"/>
        </w:rPr>
      </w:pPr>
      <w:r w:rsidRPr="00ED4545">
        <w:rPr>
          <w:rFonts w:ascii="Calibri" w:eastAsia="Times New Roman" w:hAnsi="Calibri" w:cs="Calibri"/>
          <w:b/>
          <w:sz w:val="24"/>
          <w:szCs w:val="24"/>
        </w:rPr>
        <w:t>AGENDA</w:t>
      </w:r>
    </w:p>
    <w:p w:rsidR="00F91830" w:rsidRPr="00ED4545" w:rsidRDefault="00F91830" w:rsidP="00F91830">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SPECIAL MEETING</w:t>
      </w:r>
    </w:p>
    <w:p w:rsidR="00F91830" w:rsidRPr="00ED4545" w:rsidRDefault="00F91830" w:rsidP="00F91830">
      <w:pPr>
        <w:spacing w:after="0" w:line="240" w:lineRule="auto"/>
        <w:jc w:val="center"/>
        <w:rPr>
          <w:rFonts w:ascii="Calibri" w:eastAsia="Times New Roman" w:hAnsi="Calibri" w:cs="Calibri"/>
          <w:b/>
          <w:sz w:val="24"/>
          <w:szCs w:val="24"/>
        </w:rPr>
      </w:pPr>
      <w:r w:rsidRPr="00ED4545">
        <w:rPr>
          <w:rFonts w:ascii="Calibri" w:eastAsia="Times New Roman" w:hAnsi="Calibri" w:cs="Calibri"/>
          <w:b/>
          <w:sz w:val="24"/>
          <w:szCs w:val="24"/>
        </w:rPr>
        <w:t>GRANVILLE COUNTY</w:t>
      </w:r>
    </w:p>
    <w:p w:rsidR="00F91830" w:rsidRPr="00ED4545" w:rsidRDefault="00F91830" w:rsidP="00F91830">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PLANNING BOARD</w:t>
      </w:r>
    </w:p>
    <w:p w:rsidR="00F91830" w:rsidRPr="00ED4545" w:rsidRDefault="00F91830" w:rsidP="00F91830">
      <w:pPr>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October 21, 2019</w:t>
      </w:r>
      <w:r w:rsidRPr="00ED4545">
        <w:rPr>
          <w:rFonts w:ascii="Calibri" w:eastAsia="Times New Roman" w:hAnsi="Calibri" w:cs="Calibri"/>
          <w:b/>
          <w:sz w:val="24"/>
          <w:szCs w:val="24"/>
        </w:rPr>
        <w:tab/>
      </w:r>
      <w:r w:rsidRPr="00ED4545">
        <w:rPr>
          <w:rFonts w:ascii="Calibri" w:eastAsia="Times New Roman" w:hAnsi="Calibri" w:cs="Calibri"/>
          <w:b/>
          <w:sz w:val="24"/>
          <w:szCs w:val="24"/>
        </w:rPr>
        <w:tab/>
      </w:r>
      <w:r w:rsidRPr="00ED4545">
        <w:rPr>
          <w:rFonts w:ascii="Calibri" w:eastAsia="Times New Roman" w:hAnsi="Calibri" w:cs="Calibri"/>
          <w:b/>
          <w:sz w:val="24"/>
          <w:szCs w:val="24"/>
        </w:rPr>
        <w:tab/>
      </w:r>
      <w:r w:rsidRPr="00ED4545">
        <w:rPr>
          <w:rFonts w:ascii="Calibri" w:eastAsia="Times New Roman" w:hAnsi="Calibri" w:cs="Calibri"/>
          <w:b/>
          <w:sz w:val="24"/>
          <w:szCs w:val="24"/>
        </w:rPr>
        <w:tab/>
      </w:r>
      <w:r w:rsidRPr="00ED4545">
        <w:rPr>
          <w:rFonts w:ascii="Calibri" w:eastAsia="Times New Roman" w:hAnsi="Calibri" w:cs="Calibri"/>
          <w:b/>
          <w:sz w:val="24"/>
          <w:szCs w:val="24"/>
        </w:rPr>
        <w:tab/>
      </w:r>
      <w:r w:rsidRPr="00ED4545">
        <w:rPr>
          <w:rFonts w:ascii="Calibri" w:eastAsia="Times New Roman" w:hAnsi="Calibri" w:cs="Calibri"/>
          <w:b/>
          <w:sz w:val="24"/>
          <w:szCs w:val="24"/>
        </w:rPr>
        <w:tab/>
      </w:r>
      <w:r w:rsidRPr="00ED4545">
        <w:rPr>
          <w:rFonts w:ascii="Calibri" w:eastAsia="Times New Roman" w:hAnsi="Calibri" w:cs="Calibri"/>
          <w:b/>
          <w:sz w:val="24"/>
          <w:szCs w:val="24"/>
        </w:rPr>
        <w:tab/>
      </w:r>
      <w:proofErr w:type="gramStart"/>
      <w:r w:rsidRPr="00ED4545">
        <w:rPr>
          <w:rFonts w:ascii="Calibri" w:eastAsia="Times New Roman" w:hAnsi="Calibri" w:cs="Calibri"/>
          <w:b/>
          <w:sz w:val="24"/>
          <w:szCs w:val="24"/>
        </w:rPr>
        <w:tab/>
      </w:r>
      <w:r>
        <w:rPr>
          <w:rFonts w:ascii="Calibri" w:eastAsia="Times New Roman" w:hAnsi="Calibri" w:cs="Calibri"/>
          <w:b/>
          <w:sz w:val="24"/>
          <w:szCs w:val="24"/>
        </w:rPr>
        <w:t xml:space="preserve">  </w:t>
      </w:r>
      <w:r>
        <w:rPr>
          <w:rFonts w:ascii="Calibri" w:eastAsia="Times New Roman" w:hAnsi="Calibri" w:cs="Calibri"/>
          <w:b/>
          <w:sz w:val="24"/>
          <w:szCs w:val="24"/>
        </w:rPr>
        <w:tab/>
      </w:r>
      <w:proofErr w:type="gramEnd"/>
      <w:r w:rsidRPr="00ED4545">
        <w:rPr>
          <w:rFonts w:ascii="Calibri" w:eastAsia="Times New Roman" w:hAnsi="Calibri" w:cs="Calibri"/>
          <w:b/>
          <w:sz w:val="24"/>
          <w:szCs w:val="24"/>
        </w:rPr>
        <w:t>7:00 p.m.</w:t>
      </w:r>
    </w:p>
    <w:p w:rsidR="00F91830" w:rsidRDefault="00F91830" w:rsidP="00F91830">
      <w:pPr>
        <w:rPr>
          <w:rFonts w:ascii="Times New Roman" w:hAnsi="Times New Roman" w:cs="Times New Roman"/>
          <w:sz w:val="24"/>
          <w:szCs w:val="24"/>
        </w:rPr>
      </w:pPr>
    </w:p>
    <w:p w:rsidR="00F91830" w:rsidRPr="00541E0C" w:rsidRDefault="00F91830" w:rsidP="00F91830">
      <w:pPr>
        <w:keepNext/>
        <w:spacing w:after="0" w:line="240" w:lineRule="auto"/>
        <w:jc w:val="both"/>
        <w:outlineLvl w:val="2"/>
        <w:rPr>
          <w:rFonts w:ascii="Times New Roman" w:eastAsia="Arial Unicode MS" w:hAnsi="Times New Roman" w:cs="Times New Roman"/>
          <w:sz w:val="24"/>
          <w:szCs w:val="24"/>
        </w:rPr>
      </w:pPr>
      <w:r w:rsidRPr="00541E0C">
        <w:rPr>
          <w:rFonts w:ascii="Times New Roman" w:eastAsia="Times New Roman" w:hAnsi="Times New Roman" w:cs="Times New Roman"/>
          <w:b/>
          <w:bCs/>
          <w:sz w:val="24"/>
          <w:szCs w:val="20"/>
          <w:u w:val="single"/>
        </w:rPr>
        <w:t xml:space="preserve">Joint Public Hearing with Granville County Board of Commissioners - </w:t>
      </w:r>
      <w:r w:rsidRPr="00541E0C">
        <w:rPr>
          <w:rFonts w:ascii="Times New Roman" w:eastAsia="Times New Roman" w:hAnsi="Times New Roman" w:cs="Times New Roman"/>
          <w:b/>
          <w:bCs/>
          <w:sz w:val="24"/>
          <w:szCs w:val="24"/>
          <w:u w:val="single"/>
        </w:rPr>
        <w:t xml:space="preserve">Rezoning Petition – Adoption </w:t>
      </w:r>
      <w:r w:rsidRPr="00541E0C">
        <w:rPr>
          <w:rFonts w:ascii="Times New Roman" w:eastAsia="Times New Roman" w:hAnsi="Times New Roman" w:cs="Times New Roman"/>
          <w:b/>
          <w:sz w:val="24"/>
          <w:szCs w:val="24"/>
          <w:u w:val="single"/>
        </w:rPr>
        <w:t>of FEMA Flood Insurance Study (FIS) and Accompanying Flood Insurance Rate Maps for Granville County Dated 12-6-2019</w:t>
      </w:r>
    </w:p>
    <w:p w:rsidR="00F91830" w:rsidRPr="00696940" w:rsidRDefault="00F91830" w:rsidP="00F91830">
      <w:pPr>
        <w:spacing w:after="0" w:line="240" w:lineRule="auto"/>
        <w:jc w:val="both"/>
        <w:rPr>
          <w:rFonts w:ascii="Times New Roman" w:eastAsia="Times New Roman" w:hAnsi="Times New Roman" w:cs="Times New Roman"/>
          <w:sz w:val="24"/>
          <w:szCs w:val="24"/>
        </w:rPr>
      </w:pPr>
    </w:p>
    <w:p w:rsidR="00F91830" w:rsidRPr="00696940" w:rsidRDefault="00F91830" w:rsidP="00F91830">
      <w:pPr>
        <w:spacing w:after="0" w:line="240" w:lineRule="auto"/>
        <w:ind w:left="1620" w:hanging="1620"/>
        <w:jc w:val="both"/>
        <w:rPr>
          <w:rFonts w:ascii="Times New Roman" w:eastAsia="Times New Roman" w:hAnsi="Times New Roman" w:cs="Times New Roman"/>
          <w:b/>
          <w:sz w:val="24"/>
          <w:szCs w:val="24"/>
          <w:u w:val="single"/>
        </w:rPr>
      </w:pPr>
      <w:r w:rsidRPr="00696940">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3</w:t>
      </w:r>
      <w:r w:rsidRPr="0069694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2019</w:t>
      </w:r>
      <w:r w:rsidRPr="00696940">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Granville County Planning Board, Applicant, Adoption of FEMA Flood Insurance Study (FIS) and Accompanying Flood Insurance Rate Maps for Granville County Dated 12-6-2019  </w:t>
      </w:r>
    </w:p>
    <w:p w:rsidR="00F91830" w:rsidRDefault="00F91830" w:rsidP="00F91830">
      <w:pPr>
        <w:spacing w:after="0" w:line="240" w:lineRule="auto"/>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Granville County Planning Board has petitioned to adopt the FEMA Flood Insurance Study (FIS) and its accompanying Flood Insurance Rate Maps for Granville County dated 12-6-2019.  The change to the FIS and Flood</w:t>
      </w:r>
      <w:r w:rsidRPr="00696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Insurance Rate Maps for Granville County dated 12-6-2019 will replace the FIS and Flood</w:t>
      </w:r>
      <w:r w:rsidRPr="00696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Insurance Rate Maps for Granville County dated 10-19-2018.  The floodplain map rezoning is being done to be consistent with FEMA and state flood damage prevention regulations so that Granville County will be eligible to receive state and federal disaster funding and for property owners to be able to maintain their flood insurance policies.  </w:t>
      </w:r>
    </w:p>
    <w:p w:rsidR="00F91830" w:rsidRDefault="00F91830" w:rsidP="00F91830">
      <w:pPr>
        <w:spacing w:after="0" w:line="240" w:lineRule="auto"/>
        <w:ind w:left="1620"/>
        <w:jc w:val="both"/>
        <w:rPr>
          <w:rFonts w:ascii="Times New Roman" w:eastAsia="Times New Roman" w:hAnsi="Times New Roman" w:cs="Times New Roman"/>
          <w:sz w:val="24"/>
          <w:szCs w:val="24"/>
        </w:rPr>
      </w:pPr>
    </w:p>
    <w:p w:rsidR="00F91830" w:rsidRDefault="00F91830" w:rsidP="00F91830">
      <w:pPr>
        <w:spacing w:after="0" w:line="240" w:lineRule="auto"/>
        <w:ind w:left="1620"/>
        <w:jc w:val="both"/>
        <w:rPr>
          <w:rFonts w:ascii="Times New Roman" w:eastAsia="Times New Roman" w:hAnsi="Times New Roman" w:cs="Times New Roman"/>
          <w:sz w:val="24"/>
          <w:szCs w:val="24"/>
        </w:rPr>
      </w:pPr>
    </w:p>
    <w:p w:rsidR="00F91830" w:rsidRPr="00A62249" w:rsidRDefault="00F91830" w:rsidP="00F91830">
      <w:pPr>
        <w:pStyle w:val="ListParagraph"/>
        <w:spacing w:after="0" w:line="240" w:lineRule="auto"/>
        <w:ind w:left="0"/>
        <w:jc w:val="both"/>
        <w:rPr>
          <w:rFonts w:ascii="Times New Roman" w:eastAsia="Times New Roman" w:hAnsi="Times New Roman" w:cs="Times New Roman"/>
          <w:bCs/>
          <w:sz w:val="24"/>
          <w:szCs w:val="20"/>
        </w:rPr>
      </w:pPr>
      <w:r w:rsidRPr="00A62249">
        <w:rPr>
          <w:rFonts w:ascii="Times New Roman" w:eastAsia="Times New Roman" w:hAnsi="Times New Roman" w:cs="Times New Roman"/>
          <w:b/>
          <w:sz w:val="24"/>
          <w:szCs w:val="24"/>
          <w:u w:val="single"/>
        </w:rPr>
        <w:t xml:space="preserve">Joint Public Hearing with Granville County Board of Commissioners - </w:t>
      </w:r>
      <w:r w:rsidRPr="00A62249">
        <w:rPr>
          <w:rFonts w:ascii="Times New Roman" w:eastAsia="Times New Roman" w:hAnsi="Times New Roman" w:cs="Times New Roman"/>
          <w:b/>
          <w:bCs/>
          <w:sz w:val="24"/>
          <w:szCs w:val="20"/>
          <w:u w:val="single"/>
        </w:rPr>
        <w:t>Granville County Land Development Code Text Amendment Petition</w:t>
      </w:r>
    </w:p>
    <w:p w:rsidR="00D74DA5" w:rsidRPr="00F91830" w:rsidRDefault="00F91830" w:rsidP="00F91830">
      <w:pPr>
        <w:pStyle w:val="ListParagraph"/>
        <w:spacing w:after="0" w:line="240" w:lineRule="auto"/>
        <w:ind w:left="0"/>
        <w:jc w:val="both"/>
        <w:rPr>
          <w:rFonts w:ascii="Times New Roman" w:eastAsia="Times New Roman" w:hAnsi="Times New Roman" w:cs="Times New Roman"/>
          <w:sz w:val="24"/>
          <w:szCs w:val="24"/>
        </w:rPr>
      </w:pPr>
      <w:r w:rsidRPr="00A62249">
        <w:rPr>
          <w:rFonts w:ascii="Times New Roman" w:eastAsia="Times New Roman" w:hAnsi="Times New Roman" w:cs="Times New Roman"/>
          <w:sz w:val="24"/>
          <w:szCs w:val="24"/>
        </w:rPr>
        <w:t>AMENDMENT TO THE LAND DEVELOPMENT CODE (LDC) THAT WOULD AMEND THE FLOOD DAMAGE PREVENTION SECTION OF THE LAND DEVELOPMENT CODE.  THE FLOOD DAMAGE PREVENTION AMENDMENT IS BEING DONE TO BE CONSISTENT WITH FEMA AND STATE FLOOD DAMAGE PREVENTION REGULATIONS SO THAT GRANVILLE COUNTY WILL BE ELIGIBLE TO RECEIVE STATE AND FEDERAL DISASTER FUNDING AND FOR PROPERTY OWNERS TO BE ABLE TO MAINTAIN THEIR FLOOD INSURANCE POLICIES.</w:t>
      </w:r>
      <w:bookmarkStart w:id="0" w:name="_GoBack"/>
      <w:bookmarkEnd w:id="0"/>
    </w:p>
    <w:sectPr w:rsidR="00D74DA5" w:rsidRPr="00F9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30"/>
    <w:rsid w:val="00D74DA5"/>
    <w:rsid w:val="00F9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407"/>
  <w15:chartTrackingRefBased/>
  <w15:docId w15:val="{D7C11FA0-DC7C-4156-B104-165C7166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Morris</dc:creator>
  <cp:keywords/>
  <dc:description/>
  <cp:lastModifiedBy>Kathy Morris</cp:lastModifiedBy>
  <cp:revision>1</cp:revision>
  <dcterms:created xsi:type="dcterms:W3CDTF">2019-10-11T19:23:00Z</dcterms:created>
  <dcterms:modified xsi:type="dcterms:W3CDTF">2019-10-11T19:23:00Z</dcterms:modified>
</cp:coreProperties>
</file>